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B419" w14:textId="19AF0D37" w:rsidR="00FF5C09" w:rsidRPr="00FF5C09" w:rsidRDefault="00FF5C09" w:rsidP="00FF5C09">
      <w:pPr>
        <w:pStyle w:val="Geenafstand"/>
        <w:rPr>
          <w:rFonts w:ascii="Times New Roman" w:hAnsi="Times New Roman" w:cs="Times New Roman"/>
          <w:b/>
          <w:bCs/>
          <w:lang w:eastAsia="nl-NL"/>
        </w:rPr>
      </w:pPr>
      <w:r w:rsidRPr="00FF5C09">
        <w:rPr>
          <w:rFonts w:ascii="Times New Roman" w:hAnsi="Times New Roman" w:cs="Times New Roman"/>
          <w:b/>
          <w:bCs/>
          <w:lang w:eastAsia="nl-NL"/>
        </w:rPr>
        <w:t>Huishoudelijk Reglement</w:t>
      </w:r>
      <w:r>
        <w:rPr>
          <w:rFonts w:ascii="Times New Roman" w:hAnsi="Times New Roman" w:cs="Times New Roman"/>
          <w:b/>
          <w:bCs/>
          <w:lang w:eastAsia="nl-NL"/>
        </w:rPr>
        <w:t xml:space="preserve"> V.S.V.’74</w:t>
      </w:r>
    </w:p>
    <w:p w14:paraId="05097FF4" w14:textId="77777777" w:rsidR="00FF5C09" w:rsidRDefault="00FF5C09" w:rsidP="00FF5C09">
      <w:pPr>
        <w:pStyle w:val="Geenafstand"/>
        <w:rPr>
          <w:rFonts w:ascii="Times New Roman" w:hAnsi="Times New Roman" w:cs="Times New Roman"/>
          <w:b/>
          <w:bCs/>
          <w:color w:val="141412"/>
          <w:lang w:eastAsia="nl-NL"/>
        </w:rPr>
      </w:pPr>
    </w:p>
    <w:p w14:paraId="662904A3" w14:textId="2F26F81F" w:rsidR="00FF5C09" w:rsidRPr="00FF5C09" w:rsidRDefault="00FF5C09" w:rsidP="00FF5C09">
      <w:pPr>
        <w:pStyle w:val="Geenafstand"/>
        <w:rPr>
          <w:rFonts w:ascii="Times New Roman" w:hAnsi="Times New Roman" w:cs="Times New Roman"/>
          <w:b/>
          <w:bCs/>
          <w:color w:val="141412"/>
          <w:lang w:eastAsia="nl-NL"/>
        </w:rPr>
      </w:pPr>
      <w:r w:rsidRPr="00FF5C09">
        <w:rPr>
          <w:rFonts w:ascii="Times New Roman" w:hAnsi="Times New Roman" w:cs="Times New Roman"/>
          <w:b/>
          <w:bCs/>
          <w:color w:val="141412"/>
          <w:lang w:eastAsia="nl-NL"/>
        </w:rPr>
        <w:t>Inhoud</w:t>
      </w:r>
    </w:p>
    <w:p w14:paraId="4EA3CE16"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color w:val="141412"/>
          <w:lang w:eastAsia="nl-NL"/>
        </w:rPr>
        <w:t>1. Begripsomschrijvingen</w:t>
      </w:r>
      <w:r w:rsidRPr="00FF5C09">
        <w:rPr>
          <w:rFonts w:ascii="Times New Roman" w:hAnsi="Times New Roman" w:cs="Times New Roman"/>
          <w:color w:val="141412"/>
          <w:lang w:eastAsia="nl-NL"/>
        </w:rPr>
        <w:br/>
        <w:t>2. Lidmaatschap</w:t>
      </w:r>
      <w:r w:rsidRPr="00FF5C09">
        <w:rPr>
          <w:rFonts w:ascii="Times New Roman" w:hAnsi="Times New Roman" w:cs="Times New Roman"/>
          <w:color w:val="141412"/>
          <w:lang w:eastAsia="nl-NL"/>
        </w:rPr>
        <w:br/>
        <w:t>3. Geldmiddelen en speciale regelingen</w:t>
      </w:r>
      <w:r w:rsidRPr="00FF5C09">
        <w:rPr>
          <w:rFonts w:ascii="Times New Roman" w:hAnsi="Times New Roman" w:cs="Times New Roman"/>
          <w:color w:val="141412"/>
          <w:lang w:eastAsia="nl-NL"/>
        </w:rPr>
        <w:br/>
        <w:t>4. Bestuur</w:t>
      </w:r>
      <w:r w:rsidRPr="00FF5C09">
        <w:rPr>
          <w:rFonts w:ascii="Times New Roman" w:hAnsi="Times New Roman" w:cs="Times New Roman"/>
          <w:color w:val="141412"/>
          <w:lang w:eastAsia="nl-NL"/>
        </w:rPr>
        <w:br/>
        <w:t>5. Kascommissie</w:t>
      </w:r>
      <w:r w:rsidRPr="00FF5C09">
        <w:rPr>
          <w:rFonts w:ascii="Times New Roman" w:hAnsi="Times New Roman" w:cs="Times New Roman"/>
          <w:color w:val="141412"/>
          <w:lang w:eastAsia="nl-NL"/>
        </w:rPr>
        <w:br/>
        <w:t>6. Trainingen</w:t>
      </w:r>
      <w:r w:rsidRPr="00FF5C09">
        <w:rPr>
          <w:rFonts w:ascii="Times New Roman" w:hAnsi="Times New Roman" w:cs="Times New Roman"/>
          <w:color w:val="141412"/>
          <w:lang w:eastAsia="nl-NL"/>
        </w:rPr>
        <w:br/>
        <w:t>7. Materiaal</w:t>
      </w:r>
      <w:r w:rsidRPr="00FF5C09">
        <w:rPr>
          <w:rFonts w:ascii="Times New Roman" w:hAnsi="Times New Roman" w:cs="Times New Roman"/>
          <w:color w:val="141412"/>
          <w:lang w:eastAsia="nl-NL"/>
        </w:rPr>
        <w:br/>
        <w:t>8. Wedstrijden</w:t>
      </w:r>
      <w:r w:rsidRPr="00FF5C09">
        <w:rPr>
          <w:rFonts w:ascii="Times New Roman" w:hAnsi="Times New Roman" w:cs="Times New Roman"/>
          <w:color w:val="141412"/>
          <w:lang w:eastAsia="nl-NL"/>
        </w:rPr>
        <w:br/>
        <w:t>9. Aansprakelijkheid</w:t>
      </w:r>
      <w:r w:rsidRPr="00FF5C09">
        <w:rPr>
          <w:rFonts w:ascii="Times New Roman" w:hAnsi="Times New Roman" w:cs="Times New Roman"/>
          <w:color w:val="141412"/>
          <w:lang w:eastAsia="nl-NL"/>
        </w:rPr>
        <w:br/>
        <w:t>10. Reglementen</w:t>
      </w:r>
      <w:r w:rsidRPr="00FF5C09">
        <w:rPr>
          <w:rFonts w:ascii="Times New Roman" w:hAnsi="Times New Roman" w:cs="Times New Roman"/>
          <w:color w:val="141412"/>
          <w:lang w:eastAsia="nl-NL"/>
        </w:rPr>
        <w:br/>
        <w:t>11. Slotbepaling</w:t>
      </w:r>
    </w:p>
    <w:p w14:paraId="7D25F8E8"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color w:val="141412"/>
          <w:lang w:eastAsia="nl-NL"/>
        </w:rPr>
        <w:t> </w:t>
      </w:r>
    </w:p>
    <w:p w14:paraId="34CAD118" w14:textId="5A641028"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b/>
          <w:bCs/>
          <w:color w:val="141412"/>
          <w:u w:val="single"/>
          <w:lang w:eastAsia="nl-NL"/>
        </w:rPr>
        <w:t>1. Begripsomschrijvingen</w:t>
      </w:r>
      <w:r w:rsidRPr="00FF5C09">
        <w:rPr>
          <w:rFonts w:ascii="Times New Roman" w:hAnsi="Times New Roman" w:cs="Times New Roman"/>
          <w:color w:val="141412"/>
          <w:lang w:eastAsia="nl-NL"/>
        </w:rPr>
        <w:br/>
        <w:t xml:space="preserve">1. </w:t>
      </w:r>
      <w:proofErr w:type="gramStart"/>
      <w:r w:rsidRPr="00FF5C09">
        <w:rPr>
          <w:rFonts w:ascii="Times New Roman" w:hAnsi="Times New Roman" w:cs="Times New Roman"/>
          <w:color w:val="141412"/>
          <w:lang w:eastAsia="nl-NL"/>
        </w:rPr>
        <w:t>Indien</w:t>
      </w:r>
      <w:proofErr w:type="gramEnd"/>
      <w:r w:rsidRPr="00FF5C09">
        <w:rPr>
          <w:rFonts w:ascii="Times New Roman" w:hAnsi="Times New Roman" w:cs="Times New Roman"/>
          <w:color w:val="141412"/>
          <w:lang w:eastAsia="nl-NL"/>
        </w:rPr>
        <w:t xml:space="preserve"> in de statuten een omschrijving van een bepaald woord is gegeven geldt die omschrijving ook indien dat woord in dit reglement wordt gebruikt, tenzij de statuten de mogelijkheid bieden om van de omschrijving af te wijken en van die mogelijkheid in dit reglement gebruik is gemaakt.</w:t>
      </w:r>
      <w:r w:rsidRPr="00FF5C09">
        <w:rPr>
          <w:rFonts w:ascii="Times New Roman" w:hAnsi="Times New Roman" w:cs="Times New Roman"/>
          <w:color w:val="141412"/>
          <w:lang w:eastAsia="nl-NL"/>
        </w:rPr>
        <w:br/>
        <w:t>2. VSV ’74: Volleybalvereniging VSV ’74 te Vlagtwedde</w:t>
      </w:r>
      <w:r w:rsidRPr="00FF5C09">
        <w:rPr>
          <w:rFonts w:ascii="Times New Roman" w:hAnsi="Times New Roman" w:cs="Times New Roman"/>
          <w:color w:val="141412"/>
          <w:lang w:eastAsia="nl-NL"/>
        </w:rPr>
        <w:br/>
        <w:t>3. Nevobo: Nederlandse Volleybal Bond</w:t>
      </w:r>
      <w:r w:rsidRPr="00FF5C09">
        <w:rPr>
          <w:rFonts w:ascii="Times New Roman" w:hAnsi="Times New Roman" w:cs="Times New Roman"/>
          <w:color w:val="141412"/>
          <w:lang w:eastAsia="nl-NL"/>
        </w:rPr>
        <w:br/>
        <w:t>4. Lid</w:t>
      </w:r>
      <w:r w:rsidRPr="00FF5C09">
        <w:rPr>
          <w:rFonts w:ascii="Times New Roman" w:hAnsi="Times New Roman" w:cs="Times New Roman"/>
          <w:color w:val="141412"/>
          <w:lang w:eastAsia="nl-NL"/>
        </w:rPr>
        <w:br/>
        <w:t xml:space="preserve">a. Spelend </w:t>
      </w:r>
      <w:r w:rsidRPr="00FF5C09">
        <w:rPr>
          <w:rFonts w:ascii="Times New Roman" w:hAnsi="Times New Roman" w:cs="Times New Roman"/>
          <w:color w:val="141412"/>
          <w:lang w:eastAsia="nl-NL"/>
        </w:rPr>
        <w:t>senior lid</w:t>
      </w:r>
      <w:r w:rsidRPr="00FF5C09">
        <w:rPr>
          <w:rFonts w:ascii="Times New Roman" w:hAnsi="Times New Roman" w:cs="Times New Roman"/>
          <w:color w:val="141412"/>
          <w:lang w:eastAsia="nl-NL"/>
        </w:rPr>
        <w:t>: een lid dat deelneemt aan de reguliere competitie van de Ne</w:t>
      </w:r>
      <w:r>
        <w:rPr>
          <w:rFonts w:ascii="Times New Roman" w:hAnsi="Times New Roman" w:cs="Times New Roman"/>
          <w:color w:val="141412"/>
          <w:lang w:eastAsia="nl-NL"/>
        </w:rPr>
        <w:t>v</w:t>
      </w:r>
      <w:r w:rsidRPr="00FF5C09">
        <w:rPr>
          <w:rFonts w:ascii="Times New Roman" w:hAnsi="Times New Roman" w:cs="Times New Roman"/>
          <w:color w:val="141412"/>
          <w:lang w:eastAsia="nl-NL"/>
        </w:rPr>
        <w:t>o</w:t>
      </w:r>
      <w:r>
        <w:rPr>
          <w:rFonts w:ascii="Times New Roman" w:hAnsi="Times New Roman" w:cs="Times New Roman"/>
          <w:color w:val="141412"/>
          <w:lang w:eastAsia="nl-NL"/>
        </w:rPr>
        <w:t>b</w:t>
      </w:r>
      <w:r w:rsidRPr="00FF5C09">
        <w:rPr>
          <w:rFonts w:ascii="Times New Roman" w:hAnsi="Times New Roman" w:cs="Times New Roman"/>
          <w:color w:val="141412"/>
          <w:lang w:eastAsia="nl-NL"/>
        </w:rPr>
        <w:t>o en dat op 1 oktober van het lopende verenigingsjaar de leeftijd van 18 jaar heeft bereikt;</w:t>
      </w:r>
      <w:r w:rsidRPr="00FF5C09">
        <w:rPr>
          <w:rFonts w:ascii="Times New Roman" w:hAnsi="Times New Roman" w:cs="Times New Roman"/>
          <w:color w:val="141412"/>
          <w:lang w:eastAsia="nl-NL"/>
        </w:rPr>
        <w:br/>
        <w:t>b. Spelend jeugdlid: een lid dat deelneemt aan de reguliere competitie van de Nevobo en dat op 1 oktober van het lopende verenigingsjaar de leeftijd van 18 jaar nog niet heeft bereikt;</w:t>
      </w:r>
      <w:r w:rsidRPr="00FF5C09">
        <w:rPr>
          <w:rFonts w:ascii="Times New Roman" w:hAnsi="Times New Roman" w:cs="Times New Roman"/>
          <w:color w:val="141412"/>
          <w:lang w:eastAsia="nl-NL"/>
        </w:rPr>
        <w:br/>
        <w:t>c. Recreant lid: een lid een lid dat van de faciliteiten van de vereniging gebruik maakt zonder deel uit te maken van de teams van spelende leden;</w:t>
      </w:r>
      <w:r w:rsidRPr="00FF5C09">
        <w:rPr>
          <w:rFonts w:ascii="Times New Roman" w:hAnsi="Times New Roman" w:cs="Times New Roman"/>
          <w:color w:val="141412"/>
          <w:lang w:eastAsia="nl-NL"/>
        </w:rPr>
        <w:br/>
        <w:t>e. Erelid is hij/zij, die wegens bijzondere verdiensten jegens de vereniging door de algemene vergadering (jaarvergadering), op voordracht van het bestuur,</w:t>
      </w:r>
      <w:r>
        <w:rPr>
          <w:rFonts w:ascii="Times New Roman" w:hAnsi="Times New Roman" w:cs="Times New Roman"/>
          <w:color w:val="141412"/>
          <w:lang w:eastAsia="nl-NL"/>
        </w:rPr>
        <w:t xml:space="preserve"> </w:t>
      </w:r>
      <w:r w:rsidRPr="00FF5C09">
        <w:rPr>
          <w:rFonts w:ascii="Times New Roman" w:hAnsi="Times New Roman" w:cs="Times New Roman"/>
          <w:color w:val="141412"/>
          <w:lang w:eastAsia="nl-NL"/>
        </w:rPr>
        <w:t>als zodanig is benoemd;</w:t>
      </w:r>
      <w:r w:rsidRPr="00FF5C09">
        <w:rPr>
          <w:rFonts w:ascii="Times New Roman" w:hAnsi="Times New Roman" w:cs="Times New Roman"/>
          <w:color w:val="141412"/>
          <w:lang w:eastAsia="nl-NL"/>
        </w:rPr>
        <w:br/>
        <w:t>f. Verenigingslid is hij/zij die actief bij de vereniging betrokken is zonder binnen VSV ’74 de volleybalsport beoefenen.</w:t>
      </w:r>
      <w:r w:rsidRPr="00FF5C09">
        <w:rPr>
          <w:rFonts w:ascii="Times New Roman" w:hAnsi="Times New Roman" w:cs="Times New Roman"/>
          <w:color w:val="141412"/>
          <w:lang w:eastAsia="nl-NL"/>
        </w:rPr>
        <w:br/>
        <w:t>5. Contributie: Verenigingscontributie verhoogd met de bijdrage die door de Nevobo voor ieder lid van de bij de Nevobo aangesloten verenigingen wordt gevorderd plus, bij spelende leden, een evenredig deel van het aan de Nevobo verschuldigde teamgeld.</w:t>
      </w:r>
    </w:p>
    <w:p w14:paraId="63C46673"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color w:val="141412"/>
          <w:lang w:eastAsia="nl-NL"/>
        </w:rPr>
        <w:t> </w:t>
      </w:r>
    </w:p>
    <w:p w14:paraId="009B36BA" w14:textId="07B15BAD"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b/>
          <w:bCs/>
          <w:color w:val="141412"/>
          <w:u w:val="single"/>
          <w:lang w:eastAsia="nl-NL"/>
        </w:rPr>
        <w:t>2. Lidmaatschap</w:t>
      </w:r>
      <w:r w:rsidRPr="00FF5C09">
        <w:rPr>
          <w:rFonts w:ascii="Times New Roman" w:hAnsi="Times New Roman" w:cs="Times New Roman"/>
          <w:color w:val="141412"/>
          <w:lang w:eastAsia="nl-NL"/>
        </w:rPr>
        <w:br/>
        <w:t>1. Toelating tot lidmaatschap</w:t>
      </w:r>
      <w:r w:rsidRPr="00FF5C09">
        <w:rPr>
          <w:rFonts w:ascii="Times New Roman" w:hAnsi="Times New Roman" w:cs="Times New Roman"/>
          <w:color w:val="141412"/>
          <w:lang w:eastAsia="nl-NL"/>
        </w:rPr>
        <w:br/>
        <w:t xml:space="preserve">a. Een persoon kan zich aanmelden als lid of verenigingslid door het indienen van een ingevuld inschrijfformulier bij een door het bestuur hiervoor aangewezen persoon. Degene die gaat </w:t>
      </w:r>
      <w:r w:rsidRPr="00FF5C09">
        <w:rPr>
          <w:rFonts w:ascii="Times New Roman" w:hAnsi="Times New Roman" w:cs="Times New Roman"/>
          <w:color w:val="141412"/>
          <w:lang w:eastAsia="nl-NL"/>
        </w:rPr>
        <w:t>deelnemen</w:t>
      </w:r>
      <w:r w:rsidRPr="00FF5C09">
        <w:rPr>
          <w:rFonts w:ascii="Times New Roman" w:hAnsi="Times New Roman" w:cs="Times New Roman"/>
          <w:color w:val="141412"/>
          <w:lang w:eastAsia="nl-NL"/>
        </w:rPr>
        <w:t xml:space="preserve"> aan door de Nevobo georganiseerde wedstrijden en/of toernooien, dient een recente pasfoto bij te voegen.</w:t>
      </w:r>
      <w:r w:rsidRPr="00FF5C09">
        <w:rPr>
          <w:rFonts w:ascii="Times New Roman" w:hAnsi="Times New Roman" w:cs="Times New Roman"/>
          <w:color w:val="141412"/>
          <w:lang w:eastAsia="nl-NL"/>
        </w:rPr>
        <w:br/>
        <w:t xml:space="preserve">b. </w:t>
      </w:r>
      <w:proofErr w:type="gramStart"/>
      <w:r w:rsidRPr="00FF5C09">
        <w:rPr>
          <w:rFonts w:ascii="Times New Roman" w:hAnsi="Times New Roman" w:cs="Times New Roman"/>
          <w:color w:val="141412"/>
          <w:lang w:eastAsia="nl-NL"/>
        </w:rPr>
        <w:t>Indien</w:t>
      </w:r>
      <w:proofErr w:type="gramEnd"/>
      <w:r w:rsidRPr="00FF5C09">
        <w:rPr>
          <w:rFonts w:ascii="Times New Roman" w:hAnsi="Times New Roman" w:cs="Times New Roman"/>
          <w:color w:val="141412"/>
          <w:lang w:eastAsia="nl-NL"/>
        </w:rPr>
        <w:t xml:space="preserve"> het bestuur besluit een aanmelding niet te honoreren zal de secretaris per aangetekend schrijven de betreffende persoon hiervan in kennis te stellen, met opgaaf van redenen.</w:t>
      </w:r>
      <w:r w:rsidRPr="00FF5C09">
        <w:rPr>
          <w:rFonts w:ascii="Times New Roman" w:hAnsi="Times New Roman" w:cs="Times New Roman"/>
          <w:color w:val="141412"/>
          <w:lang w:eastAsia="nl-NL"/>
        </w:rPr>
        <w:br/>
        <w:t>c. Het lidmaatschap gaat in op het moment dat het inschrijfformulier ingevuld en ondertekend de door het bestuur aangewezen persoon heeft bereikt.</w:t>
      </w:r>
      <w:r w:rsidRPr="00FF5C09">
        <w:rPr>
          <w:rFonts w:ascii="Times New Roman" w:hAnsi="Times New Roman" w:cs="Times New Roman"/>
          <w:color w:val="141412"/>
          <w:lang w:eastAsia="nl-NL"/>
        </w:rPr>
        <w:br/>
        <w:t xml:space="preserve">d. Een verenigingsjaar loopt van 1 juli tot en met 30 juni. Zonder tegenbericht wordt deze telkens verlengd met één jaar. Het opzeggen van het lidmaatschap dient schriftelijk te </w:t>
      </w:r>
      <w:r w:rsidRPr="00FF5C09">
        <w:rPr>
          <w:rFonts w:ascii="Times New Roman" w:hAnsi="Times New Roman" w:cs="Times New Roman"/>
          <w:color w:val="141412"/>
          <w:lang w:eastAsia="nl-NL"/>
        </w:rPr>
        <w:lastRenderedPageBreak/>
        <w:t>gebeuren voor 31 mei bij de Ledenadministratie.</w:t>
      </w:r>
      <w:r w:rsidRPr="00FF5C09">
        <w:rPr>
          <w:rFonts w:ascii="Times New Roman" w:hAnsi="Times New Roman" w:cs="Times New Roman"/>
          <w:color w:val="141412"/>
          <w:lang w:eastAsia="nl-NL"/>
        </w:rPr>
        <w:br/>
        <w:t>2. Schorsing en ontzetting uit het lidmaatschap</w:t>
      </w:r>
      <w:r w:rsidRPr="00FF5C09">
        <w:rPr>
          <w:rFonts w:ascii="Times New Roman" w:hAnsi="Times New Roman" w:cs="Times New Roman"/>
          <w:color w:val="141412"/>
          <w:lang w:eastAsia="nl-NL"/>
        </w:rPr>
        <w:br/>
        <w:t>a .Het lidmaatschap kan voor de duur van een tijdvak van ten hoogste twee maanden geheel of gedeeltelijk worden ontzegd aan hen, die in strijd handelen met de statuten, reglementen of besluiten van VSV ’74, de Nevobo of de volleybalsport op onredelijke wijze benadelen.</w:t>
      </w:r>
      <w:r w:rsidRPr="00FF5C09">
        <w:rPr>
          <w:rFonts w:ascii="Times New Roman" w:hAnsi="Times New Roman" w:cs="Times New Roman"/>
          <w:color w:val="141412"/>
          <w:lang w:eastAsia="nl-NL"/>
        </w:rPr>
        <w:br/>
        <w:t>b. Ontzetting uit het lidmaatschap kan plaats hebben ten aanzien van leden die in ernstige mate in strijd handelen met de statuten, reglementen of besluiten van VSV ‘74 of de volleybalsport in het algemeen schaden, door woord of gedrag, waaronder nalatigheid en/of lijdelijk verzet.</w:t>
      </w:r>
      <w:r w:rsidRPr="00FF5C09">
        <w:rPr>
          <w:rFonts w:ascii="Times New Roman" w:hAnsi="Times New Roman" w:cs="Times New Roman"/>
          <w:color w:val="141412"/>
          <w:lang w:eastAsia="nl-NL"/>
        </w:rPr>
        <w:br/>
        <w:t>3. Opzegging</w:t>
      </w:r>
      <w:r w:rsidRPr="00FF5C09">
        <w:rPr>
          <w:rFonts w:ascii="Times New Roman" w:hAnsi="Times New Roman" w:cs="Times New Roman"/>
          <w:color w:val="141412"/>
          <w:lang w:eastAsia="nl-NL"/>
        </w:rPr>
        <w:br/>
        <w:t>a. Opzegging door het lid geschiedt door een schriftelijke kennisgeving aan de Ledenadministratie. Dit mag ook per email.</w:t>
      </w:r>
      <w:r w:rsidRPr="00FF5C09">
        <w:rPr>
          <w:rFonts w:ascii="Times New Roman" w:hAnsi="Times New Roman" w:cs="Times New Roman"/>
          <w:color w:val="141412"/>
          <w:lang w:eastAsia="nl-NL"/>
        </w:rPr>
        <w:br/>
        <w:t xml:space="preserve">b. Beëindiging van het lidmaatschap kan slechts plaats hebben </w:t>
      </w:r>
      <w:proofErr w:type="gramStart"/>
      <w:r w:rsidRPr="00FF5C09">
        <w:rPr>
          <w:rFonts w:ascii="Times New Roman" w:hAnsi="Times New Roman" w:cs="Times New Roman"/>
          <w:color w:val="141412"/>
          <w:lang w:eastAsia="nl-NL"/>
        </w:rPr>
        <w:t>indien</w:t>
      </w:r>
      <w:proofErr w:type="gramEnd"/>
      <w:r w:rsidRPr="00FF5C09">
        <w:rPr>
          <w:rFonts w:ascii="Times New Roman" w:hAnsi="Times New Roman" w:cs="Times New Roman"/>
          <w:color w:val="141412"/>
          <w:lang w:eastAsia="nl-NL"/>
        </w:rPr>
        <w:t xml:space="preserve"> het betreffende lid aan al zijn verplichtingen jegens de vereniging heeft voldaan.</w:t>
      </w:r>
      <w:r w:rsidRPr="00FF5C09">
        <w:rPr>
          <w:rFonts w:ascii="Times New Roman" w:hAnsi="Times New Roman" w:cs="Times New Roman"/>
          <w:color w:val="141412"/>
          <w:lang w:eastAsia="nl-NL"/>
        </w:rPr>
        <w:br/>
        <w:t xml:space="preserve">c. Opzeggen van het lidmaatschap moet gebeuren voor 31 mei en moet schriftelijk gebeuren bij de Ledenadministratie. </w:t>
      </w:r>
      <w:proofErr w:type="gramStart"/>
      <w:r w:rsidRPr="00FF5C09">
        <w:rPr>
          <w:rFonts w:ascii="Times New Roman" w:hAnsi="Times New Roman" w:cs="Times New Roman"/>
          <w:color w:val="141412"/>
          <w:lang w:eastAsia="nl-NL"/>
        </w:rPr>
        <w:t>Indien</w:t>
      </w:r>
      <w:proofErr w:type="gramEnd"/>
      <w:r w:rsidRPr="00FF5C09">
        <w:rPr>
          <w:rFonts w:ascii="Times New Roman" w:hAnsi="Times New Roman" w:cs="Times New Roman"/>
          <w:color w:val="141412"/>
          <w:lang w:eastAsia="nl-NL"/>
        </w:rPr>
        <w:t xml:space="preserve"> men na 1 week geen bevestiging heeft gekregen van de Ledenadministratie, dient men zelf weer contact op te nemen met de Ledenadministratie</w:t>
      </w:r>
      <w:r w:rsidRPr="00FF5C09">
        <w:rPr>
          <w:rFonts w:ascii="Times New Roman" w:hAnsi="Times New Roman" w:cs="Times New Roman"/>
          <w:color w:val="141412"/>
          <w:lang w:eastAsia="nl-NL"/>
        </w:rPr>
        <w:br/>
        <w:t xml:space="preserve">d. </w:t>
      </w:r>
      <w:proofErr w:type="gramStart"/>
      <w:r w:rsidRPr="00FF5C09">
        <w:rPr>
          <w:rFonts w:ascii="Times New Roman" w:hAnsi="Times New Roman" w:cs="Times New Roman"/>
          <w:color w:val="141412"/>
          <w:lang w:eastAsia="nl-NL"/>
        </w:rPr>
        <w:t>Indien</w:t>
      </w:r>
      <w:proofErr w:type="gramEnd"/>
      <w:r w:rsidRPr="00FF5C09">
        <w:rPr>
          <w:rFonts w:ascii="Times New Roman" w:hAnsi="Times New Roman" w:cs="Times New Roman"/>
          <w:color w:val="141412"/>
          <w:lang w:eastAsia="nl-NL"/>
        </w:rPr>
        <w:t xml:space="preserve"> men het lidmaatschap opzegt tijdens het lopende seizoen vóór 1 januari, is men de Nevobo afdrachten volledig schuldig en de helft van de verenigingscontributie.</w:t>
      </w:r>
      <w:r w:rsidRPr="00FF5C09">
        <w:rPr>
          <w:rFonts w:ascii="Times New Roman" w:hAnsi="Times New Roman" w:cs="Times New Roman"/>
          <w:color w:val="141412"/>
          <w:lang w:eastAsia="nl-NL"/>
        </w:rPr>
        <w:br/>
        <w:t>Indien men het lidmaatschap opzegt tijdens het lopende seizoen na 1 januari, dan is men de volledige jaarcontributie verschuldigd (tot en met 31 mei)</w:t>
      </w:r>
    </w:p>
    <w:p w14:paraId="5D8F3517"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color w:val="141412"/>
          <w:lang w:eastAsia="nl-NL"/>
        </w:rPr>
        <w:t> </w:t>
      </w:r>
    </w:p>
    <w:p w14:paraId="59F4A40C"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b/>
          <w:bCs/>
          <w:color w:val="141412"/>
          <w:u w:val="single"/>
          <w:lang w:eastAsia="nl-NL"/>
        </w:rPr>
        <w:t>3. Geldmiddelen en speciale regelingen</w:t>
      </w:r>
      <w:r w:rsidRPr="00FF5C09">
        <w:rPr>
          <w:rFonts w:ascii="Times New Roman" w:hAnsi="Times New Roman" w:cs="Times New Roman"/>
          <w:color w:val="141412"/>
          <w:lang w:eastAsia="nl-NL"/>
        </w:rPr>
        <w:br/>
        <w:t>1. Contributie</w:t>
      </w:r>
      <w:r w:rsidRPr="00FF5C09">
        <w:rPr>
          <w:rFonts w:ascii="Times New Roman" w:hAnsi="Times New Roman" w:cs="Times New Roman"/>
          <w:color w:val="141412"/>
          <w:lang w:eastAsia="nl-NL"/>
        </w:rPr>
        <w:br/>
        <w:t xml:space="preserve">a. Tijdens de Algemene Ledenvergadering wordt door het bestuur een voorstel ingediend voor de hoogte van de contributie voor het lopende seizoen en ter stemming voorgelegd. Voor 31 mei dient dit voorstel </w:t>
      </w:r>
      <w:proofErr w:type="gramStart"/>
      <w:r w:rsidRPr="00FF5C09">
        <w:rPr>
          <w:rFonts w:ascii="Times New Roman" w:hAnsi="Times New Roman" w:cs="Times New Roman"/>
          <w:color w:val="141412"/>
          <w:lang w:eastAsia="nl-NL"/>
        </w:rPr>
        <w:t>reeds</w:t>
      </w:r>
      <w:proofErr w:type="gramEnd"/>
      <w:r w:rsidRPr="00FF5C09">
        <w:rPr>
          <w:rFonts w:ascii="Times New Roman" w:hAnsi="Times New Roman" w:cs="Times New Roman"/>
          <w:color w:val="141412"/>
          <w:lang w:eastAsia="nl-NL"/>
        </w:rPr>
        <w:t xml:space="preserve"> aan de leden kenbaar gemaakt te zijn.</w:t>
      </w:r>
      <w:r w:rsidRPr="00FF5C09">
        <w:rPr>
          <w:rFonts w:ascii="Times New Roman" w:hAnsi="Times New Roman" w:cs="Times New Roman"/>
          <w:color w:val="141412"/>
          <w:lang w:eastAsia="nl-NL"/>
        </w:rPr>
        <w:br/>
        <w:t>b. Een contributiejaar loopt van 1 augustus tot en met 31 mei (=10 maanden)</w:t>
      </w:r>
      <w:r w:rsidRPr="00FF5C09">
        <w:rPr>
          <w:rFonts w:ascii="Times New Roman" w:hAnsi="Times New Roman" w:cs="Times New Roman"/>
          <w:color w:val="141412"/>
          <w:lang w:eastAsia="nl-NL"/>
        </w:rPr>
        <w:br/>
        <w:t>c. De contributie van tussentijds toetredende leden wordt naar rato berekend.</w:t>
      </w:r>
      <w:r w:rsidRPr="00FF5C09">
        <w:rPr>
          <w:rFonts w:ascii="Times New Roman" w:hAnsi="Times New Roman" w:cs="Times New Roman"/>
          <w:color w:val="141412"/>
          <w:lang w:eastAsia="nl-NL"/>
        </w:rPr>
        <w:br/>
        <w:t>d. Wanneer een nieuw lid zich aanmeldt, is zij/hij gerechtigd om maximaal 4 keer mee te trainen zonder contributie te betalen.</w:t>
      </w:r>
      <w:r w:rsidRPr="00FF5C09">
        <w:rPr>
          <w:rFonts w:ascii="Times New Roman" w:hAnsi="Times New Roman" w:cs="Times New Roman"/>
          <w:color w:val="141412"/>
          <w:lang w:eastAsia="nl-NL"/>
        </w:rPr>
        <w:br/>
        <w:t>e. De contributie dient door elk lid in 2 termijnen te worden voldaan.</w:t>
      </w:r>
      <w:r w:rsidRPr="00FF5C09">
        <w:rPr>
          <w:rFonts w:ascii="Times New Roman" w:hAnsi="Times New Roman" w:cs="Times New Roman"/>
          <w:color w:val="141412"/>
          <w:lang w:eastAsia="nl-NL"/>
        </w:rPr>
        <w:br/>
        <w:t xml:space="preserve">f. Eventueel kan in individuele </w:t>
      </w:r>
      <w:proofErr w:type="spellStart"/>
      <w:proofErr w:type="gramStart"/>
      <w:r w:rsidRPr="00FF5C09">
        <w:rPr>
          <w:rFonts w:ascii="Times New Roman" w:hAnsi="Times New Roman" w:cs="Times New Roman"/>
          <w:color w:val="141412"/>
          <w:lang w:eastAsia="nl-NL"/>
        </w:rPr>
        <w:t>gevallen,onder</w:t>
      </w:r>
      <w:proofErr w:type="spellEnd"/>
      <w:proofErr w:type="gramEnd"/>
      <w:r w:rsidRPr="00FF5C09">
        <w:rPr>
          <w:rFonts w:ascii="Times New Roman" w:hAnsi="Times New Roman" w:cs="Times New Roman"/>
          <w:color w:val="141412"/>
          <w:lang w:eastAsia="nl-NL"/>
        </w:rPr>
        <w:t xml:space="preserve"> bijzondere omstandigheden,</w:t>
      </w:r>
      <w:r w:rsidRPr="00FF5C09">
        <w:rPr>
          <w:rFonts w:ascii="Times New Roman" w:hAnsi="Times New Roman" w:cs="Times New Roman"/>
          <w:color w:val="141412"/>
          <w:lang w:eastAsia="nl-NL"/>
        </w:rPr>
        <w:br/>
        <w:t>in overleg met de penningmeester hiervan worden afgeweken.</w:t>
      </w:r>
      <w:r w:rsidRPr="00FF5C09">
        <w:rPr>
          <w:rFonts w:ascii="Times New Roman" w:hAnsi="Times New Roman" w:cs="Times New Roman"/>
          <w:color w:val="141412"/>
          <w:lang w:eastAsia="nl-NL"/>
        </w:rPr>
        <w:br/>
        <w:t xml:space="preserve">g. De hoogte van de contributie van een </w:t>
      </w:r>
      <w:proofErr w:type="spellStart"/>
      <w:proofErr w:type="gramStart"/>
      <w:r w:rsidRPr="00FF5C09">
        <w:rPr>
          <w:rFonts w:ascii="Times New Roman" w:hAnsi="Times New Roman" w:cs="Times New Roman"/>
          <w:color w:val="141412"/>
          <w:lang w:eastAsia="nl-NL"/>
        </w:rPr>
        <w:t>lid,welke</w:t>
      </w:r>
      <w:proofErr w:type="spellEnd"/>
      <w:proofErr w:type="gramEnd"/>
      <w:r w:rsidRPr="00FF5C09">
        <w:rPr>
          <w:rFonts w:ascii="Times New Roman" w:hAnsi="Times New Roman" w:cs="Times New Roman"/>
          <w:color w:val="141412"/>
          <w:lang w:eastAsia="nl-NL"/>
        </w:rPr>
        <w:t xml:space="preserve"> zich afmeldt tijdens het seizoen, zal worden vastgesteld door de penningmeester aan de hand van de bepalingen in artikel 2.3.d.</w:t>
      </w:r>
      <w:r w:rsidRPr="00FF5C09">
        <w:rPr>
          <w:rFonts w:ascii="Times New Roman" w:hAnsi="Times New Roman" w:cs="Times New Roman"/>
          <w:color w:val="141412"/>
          <w:lang w:eastAsia="nl-NL"/>
        </w:rPr>
        <w:br/>
        <w:t>2. Geldboete</w:t>
      </w:r>
      <w:r w:rsidRPr="00FF5C09">
        <w:rPr>
          <w:rFonts w:ascii="Times New Roman" w:hAnsi="Times New Roman" w:cs="Times New Roman"/>
          <w:color w:val="141412"/>
          <w:lang w:eastAsia="nl-NL"/>
        </w:rPr>
        <w:br/>
        <w:t xml:space="preserve">Ieder lid kan aansprakelijk gesteld worden voor een boete, welke aan de vereniging is opgelegd door de Nevobo, </w:t>
      </w:r>
      <w:proofErr w:type="gramStart"/>
      <w:r w:rsidRPr="00FF5C09">
        <w:rPr>
          <w:rFonts w:ascii="Times New Roman" w:hAnsi="Times New Roman" w:cs="Times New Roman"/>
          <w:color w:val="141412"/>
          <w:lang w:eastAsia="nl-NL"/>
        </w:rPr>
        <w:t>indien</w:t>
      </w:r>
      <w:proofErr w:type="gramEnd"/>
      <w:r w:rsidRPr="00FF5C09">
        <w:rPr>
          <w:rFonts w:ascii="Times New Roman" w:hAnsi="Times New Roman" w:cs="Times New Roman"/>
          <w:color w:val="141412"/>
          <w:lang w:eastAsia="nl-NL"/>
        </w:rPr>
        <w:t xml:space="preserve"> het bestuur van mening is, dat het betreffende lid ernstig in gebreke is gebleven.</w:t>
      </w:r>
      <w:r w:rsidRPr="00FF5C09">
        <w:rPr>
          <w:rFonts w:ascii="Times New Roman" w:hAnsi="Times New Roman" w:cs="Times New Roman"/>
          <w:color w:val="141412"/>
          <w:lang w:eastAsia="nl-NL"/>
        </w:rPr>
        <w:br/>
        <w:t>3. Overige geldmiddelen</w:t>
      </w:r>
      <w:r w:rsidRPr="00FF5C09">
        <w:rPr>
          <w:rFonts w:ascii="Times New Roman" w:hAnsi="Times New Roman" w:cs="Times New Roman"/>
          <w:color w:val="141412"/>
          <w:lang w:eastAsia="nl-NL"/>
        </w:rPr>
        <w:br/>
        <w:t>Donaties, subsidies, sponsorgelden, opbrengsten uit activiteiten en overige inkomsten komen altijd de vereniging toe. Alleen na toestemming van het bestuur kunnen bepaalde geldmiddelen direct aan activiteiten of teams worden toegekend.</w:t>
      </w:r>
      <w:r w:rsidRPr="00FF5C09">
        <w:rPr>
          <w:rFonts w:ascii="Times New Roman" w:hAnsi="Times New Roman" w:cs="Times New Roman"/>
          <w:color w:val="141412"/>
          <w:lang w:eastAsia="nl-NL"/>
        </w:rPr>
        <w:br/>
        <w:t>4. Wanbetaling</w:t>
      </w:r>
      <w:r w:rsidRPr="00FF5C09">
        <w:rPr>
          <w:rFonts w:ascii="Times New Roman" w:hAnsi="Times New Roman" w:cs="Times New Roman"/>
          <w:color w:val="141412"/>
          <w:lang w:eastAsia="nl-NL"/>
        </w:rPr>
        <w:br/>
      </w:r>
      <w:proofErr w:type="gramStart"/>
      <w:r w:rsidRPr="00FF5C09">
        <w:rPr>
          <w:rFonts w:ascii="Times New Roman" w:hAnsi="Times New Roman" w:cs="Times New Roman"/>
          <w:color w:val="141412"/>
          <w:lang w:eastAsia="nl-NL"/>
        </w:rPr>
        <w:t>Indien</w:t>
      </w:r>
      <w:proofErr w:type="gramEnd"/>
      <w:r w:rsidRPr="00FF5C09">
        <w:rPr>
          <w:rFonts w:ascii="Times New Roman" w:hAnsi="Times New Roman" w:cs="Times New Roman"/>
          <w:color w:val="141412"/>
          <w:lang w:eastAsia="nl-NL"/>
        </w:rPr>
        <w:t xml:space="preserve"> een lid na herhaald om betaling te zijn verzocht niet aan zijn/haar financiële verplichtingen voldoet, kan het bestuur besluiten tot het treffen van maatregelen over te gaan.</w:t>
      </w:r>
      <w:r w:rsidRPr="00FF5C09">
        <w:rPr>
          <w:rFonts w:ascii="Times New Roman" w:hAnsi="Times New Roman" w:cs="Times New Roman"/>
          <w:color w:val="141412"/>
          <w:lang w:eastAsia="nl-NL"/>
        </w:rPr>
        <w:br/>
        <w:t>5. Blessureregeling</w:t>
      </w:r>
      <w:r w:rsidRPr="00FF5C09">
        <w:rPr>
          <w:rFonts w:ascii="Times New Roman" w:hAnsi="Times New Roman" w:cs="Times New Roman"/>
          <w:color w:val="141412"/>
          <w:lang w:eastAsia="nl-NL"/>
        </w:rPr>
        <w:br/>
        <w:t xml:space="preserve">a. </w:t>
      </w:r>
      <w:proofErr w:type="gramStart"/>
      <w:r w:rsidRPr="00FF5C09">
        <w:rPr>
          <w:rFonts w:ascii="Times New Roman" w:hAnsi="Times New Roman" w:cs="Times New Roman"/>
          <w:color w:val="141412"/>
          <w:lang w:eastAsia="nl-NL"/>
        </w:rPr>
        <w:t>Indien</w:t>
      </w:r>
      <w:proofErr w:type="gramEnd"/>
      <w:r w:rsidRPr="00FF5C09">
        <w:rPr>
          <w:rFonts w:ascii="Times New Roman" w:hAnsi="Times New Roman" w:cs="Times New Roman"/>
          <w:color w:val="141412"/>
          <w:lang w:eastAsia="nl-NL"/>
        </w:rPr>
        <w:t xml:space="preserve"> een lid ten gevolge van blessures, ziekte of zwangerschap langer dan 3 maanden niet kan spelen, dan kan een verzoek ingediend worden bij de penningmeester voor een </w:t>
      </w:r>
      <w:r w:rsidRPr="00FF5C09">
        <w:rPr>
          <w:rFonts w:ascii="Times New Roman" w:hAnsi="Times New Roman" w:cs="Times New Roman"/>
          <w:color w:val="141412"/>
          <w:lang w:eastAsia="nl-NL"/>
        </w:rPr>
        <w:lastRenderedPageBreak/>
        <w:t>gedeeltelijke teruggave van de contributie.</w:t>
      </w:r>
      <w:r w:rsidRPr="00FF5C09">
        <w:rPr>
          <w:rFonts w:ascii="Times New Roman" w:hAnsi="Times New Roman" w:cs="Times New Roman"/>
          <w:color w:val="141412"/>
          <w:lang w:eastAsia="nl-NL"/>
        </w:rPr>
        <w:br/>
        <w:t>b. Kortingsindicatie:</w:t>
      </w:r>
      <w:r w:rsidRPr="00FF5C09">
        <w:rPr>
          <w:rFonts w:ascii="Times New Roman" w:hAnsi="Times New Roman" w:cs="Times New Roman"/>
          <w:color w:val="141412"/>
          <w:lang w:eastAsia="nl-NL"/>
        </w:rPr>
        <w:br/>
        <w:t>– tot 3 maanden uitval: geen korting</w:t>
      </w:r>
      <w:r w:rsidRPr="00FF5C09">
        <w:rPr>
          <w:rFonts w:ascii="Times New Roman" w:hAnsi="Times New Roman" w:cs="Times New Roman"/>
          <w:color w:val="141412"/>
          <w:lang w:eastAsia="nl-NL"/>
        </w:rPr>
        <w:br/>
        <w:t>– 3 tot 5 maanden uitval: 25% korting</w:t>
      </w:r>
      <w:r w:rsidRPr="00FF5C09">
        <w:rPr>
          <w:rFonts w:ascii="Times New Roman" w:hAnsi="Times New Roman" w:cs="Times New Roman"/>
          <w:color w:val="141412"/>
          <w:lang w:eastAsia="nl-NL"/>
        </w:rPr>
        <w:br/>
        <w:t>– 5 tot 7 maanden uitval: 50% korting</w:t>
      </w:r>
      <w:r w:rsidRPr="00FF5C09">
        <w:rPr>
          <w:rFonts w:ascii="Times New Roman" w:hAnsi="Times New Roman" w:cs="Times New Roman"/>
          <w:color w:val="141412"/>
          <w:lang w:eastAsia="nl-NL"/>
        </w:rPr>
        <w:br/>
        <w:t>– langer dan 7 maanden uitval: 60% korting</w:t>
      </w:r>
      <w:r w:rsidRPr="00FF5C09">
        <w:rPr>
          <w:rFonts w:ascii="Times New Roman" w:hAnsi="Times New Roman" w:cs="Times New Roman"/>
          <w:color w:val="141412"/>
          <w:lang w:eastAsia="nl-NL"/>
        </w:rPr>
        <w:br/>
        <w:t>De korting heeft alleen betrekking op het verenigingsdeel. Er volgt geen korting op de Nevobo-afdrachten.</w:t>
      </w:r>
      <w:r w:rsidRPr="00FF5C09">
        <w:rPr>
          <w:rFonts w:ascii="Times New Roman" w:hAnsi="Times New Roman" w:cs="Times New Roman"/>
          <w:color w:val="141412"/>
          <w:lang w:eastAsia="nl-NL"/>
        </w:rPr>
        <w:br/>
        <w:t>c. Deze regeling gaat in op de dag van melding van de blessure en kan dus niet met terugwerkende kracht worden aangevraagd. Deze korting wordt per jaar achteraf berekend en vergoed.</w:t>
      </w:r>
      <w:r w:rsidRPr="00FF5C09">
        <w:rPr>
          <w:rFonts w:ascii="Times New Roman" w:hAnsi="Times New Roman" w:cs="Times New Roman"/>
          <w:color w:val="141412"/>
          <w:lang w:eastAsia="nl-NL"/>
        </w:rPr>
        <w:br/>
        <w:t>d. Het lid moet hiertoe zelf het initiatief nemen zodra er sprake is van langdurige uitval tijdens het seizoen. Hij/zij dient hiertoe zelf zowel de aan- als afmelding schriftelijk te verrichten bij de penningmeester.</w:t>
      </w:r>
      <w:r w:rsidRPr="00FF5C09">
        <w:rPr>
          <w:rFonts w:ascii="Times New Roman" w:hAnsi="Times New Roman" w:cs="Times New Roman"/>
          <w:color w:val="141412"/>
          <w:lang w:eastAsia="nl-NL"/>
        </w:rPr>
        <w:br/>
        <w:t>e. Bij een geschil van mening, beslist het bestuur of de reden gerechtvaardigd is.</w:t>
      </w:r>
      <w:r w:rsidRPr="00FF5C09">
        <w:rPr>
          <w:rFonts w:ascii="Times New Roman" w:hAnsi="Times New Roman" w:cs="Times New Roman"/>
          <w:color w:val="141412"/>
          <w:lang w:eastAsia="nl-NL"/>
        </w:rPr>
        <w:br/>
        <w:t>6. Gezinskorting</w:t>
      </w:r>
      <w:r w:rsidRPr="00FF5C09">
        <w:rPr>
          <w:rFonts w:ascii="Times New Roman" w:hAnsi="Times New Roman" w:cs="Times New Roman"/>
          <w:color w:val="141412"/>
          <w:lang w:eastAsia="nl-NL"/>
        </w:rPr>
        <w:br/>
        <w:t>a. Voor gezinnen waarvan drie of meer personen (op hetzelfde adres) het gehele seizoen spelend lid zijn, kan er aan het eind van het seizoen gezinskorting gegeven worden.</w:t>
      </w:r>
      <w:r w:rsidRPr="00FF5C09">
        <w:rPr>
          <w:rFonts w:ascii="Times New Roman" w:hAnsi="Times New Roman" w:cs="Times New Roman"/>
          <w:color w:val="141412"/>
          <w:lang w:eastAsia="nl-NL"/>
        </w:rPr>
        <w:br/>
        <w:t>b. De korting bedraagt 30% van de verenigingscontributie van het jongste gezinslid.</w:t>
      </w:r>
      <w:r w:rsidRPr="00FF5C09">
        <w:rPr>
          <w:rFonts w:ascii="Times New Roman" w:hAnsi="Times New Roman" w:cs="Times New Roman"/>
          <w:color w:val="141412"/>
          <w:lang w:eastAsia="nl-NL"/>
        </w:rPr>
        <w:br/>
        <w:t>c. Op de Nevobo-afdrachten wordt geen korting gegeven.</w:t>
      </w:r>
      <w:r w:rsidRPr="00FF5C09">
        <w:rPr>
          <w:rFonts w:ascii="Times New Roman" w:hAnsi="Times New Roman" w:cs="Times New Roman"/>
          <w:color w:val="141412"/>
          <w:lang w:eastAsia="nl-NL"/>
        </w:rPr>
        <w:br/>
        <w:t xml:space="preserve">d. </w:t>
      </w:r>
      <w:proofErr w:type="gramStart"/>
      <w:r w:rsidRPr="00FF5C09">
        <w:rPr>
          <w:rFonts w:ascii="Times New Roman" w:hAnsi="Times New Roman" w:cs="Times New Roman"/>
          <w:color w:val="141412"/>
          <w:lang w:eastAsia="nl-NL"/>
        </w:rPr>
        <w:t>Indien</w:t>
      </w:r>
      <w:proofErr w:type="gramEnd"/>
      <w:r w:rsidRPr="00FF5C09">
        <w:rPr>
          <w:rFonts w:ascii="Times New Roman" w:hAnsi="Times New Roman" w:cs="Times New Roman"/>
          <w:color w:val="141412"/>
          <w:lang w:eastAsia="nl-NL"/>
        </w:rPr>
        <w:t xml:space="preserve"> men gebruik wil maken van deze gezinskorting, dan dient men dit bij de ledenadministratie schriftelijk (per post of per e-mail) kenbaar te maken.</w:t>
      </w:r>
    </w:p>
    <w:p w14:paraId="19464CDC"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color w:val="141412"/>
          <w:lang w:eastAsia="nl-NL"/>
        </w:rPr>
        <w:t> </w:t>
      </w:r>
    </w:p>
    <w:p w14:paraId="38FF47FF"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b/>
          <w:bCs/>
          <w:color w:val="141412"/>
          <w:u w:val="single"/>
          <w:lang w:eastAsia="nl-NL"/>
        </w:rPr>
        <w:t>4. Bestuur</w:t>
      </w:r>
      <w:r w:rsidRPr="00FF5C09">
        <w:rPr>
          <w:rFonts w:ascii="Times New Roman" w:hAnsi="Times New Roman" w:cs="Times New Roman"/>
          <w:color w:val="141412"/>
          <w:lang w:eastAsia="nl-NL"/>
        </w:rPr>
        <w:br/>
        <w:t xml:space="preserve">1. </w:t>
      </w:r>
      <w:proofErr w:type="spellStart"/>
      <w:r w:rsidRPr="00FF5C09">
        <w:rPr>
          <w:rFonts w:ascii="Times New Roman" w:hAnsi="Times New Roman" w:cs="Times New Roman"/>
          <w:color w:val="141412"/>
          <w:lang w:eastAsia="nl-NL"/>
        </w:rPr>
        <w:t>Bestuursvacatures</w:t>
      </w:r>
      <w:proofErr w:type="spellEnd"/>
      <w:r w:rsidRPr="00FF5C09">
        <w:rPr>
          <w:rFonts w:ascii="Times New Roman" w:hAnsi="Times New Roman" w:cs="Times New Roman"/>
          <w:color w:val="141412"/>
          <w:lang w:eastAsia="nl-NL"/>
        </w:rPr>
        <w:br/>
        <w:t>a. In het geval een Algemene Ledenvergadering door het bestuur is bijeengeroepen en daarbij is meegedeeld dat in die vergadering in één of meer vacatures in het bestuur moet worden voorzien, kan het bestuur voor de vervulling van die vacatures kandidaten stellen. Tot aanvang van de Algemene Ledenvergadering kunnen tegenkandidaten gesteld worden bij de secretaris.</w:t>
      </w:r>
      <w:r w:rsidRPr="00FF5C09">
        <w:rPr>
          <w:rFonts w:ascii="Times New Roman" w:hAnsi="Times New Roman" w:cs="Times New Roman"/>
          <w:color w:val="141412"/>
          <w:lang w:eastAsia="nl-NL"/>
        </w:rPr>
        <w:br/>
        <w:t xml:space="preserve">b. In tussentijdse </w:t>
      </w:r>
      <w:proofErr w:type="spellStart"/>
      <w:r w:rsidRPr="00FF5C09">
        <w:rPr>
          <w:rFonts w:ascii="Times New Roman" w:hAnsi="Times New Roman" w:cs="Times New Roman"/>
          <w:color w:val="141412"/>
          <w:lang w:eastAsia="nl-NL"/>
        </w:rPr>
        <w:t>bestuursvacatures</w:t>
      </w:r>
      <w:proofErr w:type="spellEnd"/>
      <w:r w:rsidRPr="00FF5C09">
        <w:rPr>
          <w:rFonts w:ascii="Times New Roman" w:hAnsi="Times New Roman" w:cs="Times New Roman"/>
          <w:color w:val="141412"/>
          <w:lang w:eastAsia="nl-NL"/>
        </w:rPr>
        <w:t xml:space="preserve"> voorziet tot de eerstvolgende Algemene Ledenvergadering het bestuur.</w:t>
      </w:r>
      <w:r w:rsidRPr="00FF5C09">
        <w:rPr>
          <w:rFonts w:ascii="Times New Roman" w:hAnsi="Times New Roman" w:cs="Times New Roman"/>
          <w:color w:val="141412"/>
          <w:lang w:eastAsia="nl-NL"/>
        </w:rPr>
        <w:br/>
        <w:t>2. Bestuursbesluit</w:t>
      </w:r>
      <w:r w:rsidRPr="00FF5C09">
        <w:rPr>
          <w:rFonts w:ascii="Times New Roman" w:hAnsi="Times New Roman" w:cs="Times New Roman"/>
          <w:color w:val="141412"/>
          <w:lang w:eastAsia="nl-NL"/>
        </w:rPr>
        <w:br/>
        <w:t xml:space="preserve">a. Het bestuur kan uitsluitend in een bestuursvergadering besluiten nemen. Door het bestuur worden geldige besluiten genomen, </w:t>
      </w:r>
      <w:proofErr w:type="gramStart"/>
      <w:r w:rsidRPr="00FF5C09">
        <w:rPr>
          <w:rFonts w:ascii="Times New Roman" w:hAnsi="Times New Roman" w:cs="Times New Roman"/>
          <w:color w:val="141412"/>
          <w:lang w:eastAsia="nl-NL"/>
        </w:rPr>
        <w:t>indien</w:t>
      </w:r>
      <w:proofErr w:type="gramEnd"/>
      <w:r w:rsidRPr="00FF5C09">
        <w:rPr>
          <w:rFonts w:ascii="Times New Roman" w:hAnsi="Times New Roman" w:cs="Times New Roman"/>
          <w:color w:val="141412"/>
          <w:lang w:eastAsia="nl-NL"/>
        </w:rPr>
        <w:t xml:space="preserve"> meer dan de helft van het aantal bestuursleden heeft deelgenomen aan de stemming. Bij staken van de stemmen dient het betreffende onderwerp op de eerstvolgende</w:t>
      </w:r>
      <w:r w:rsidRPr="00FF5C09">
        <w:rPr>
          <w:rFonts w:ascii="Times New Roman" w:hAnsi="Times New Roman" w:cs="Times New Roman"/>
          <w:color w:val="141412"/>
          <w:lang w:eastAsia="nl-NL"/>
        </w:rPr>
        <w:br/>
        <w:t>bestuursvergadering opnieuw in stemming te worden gebracht. Aan deze stemming dient een meerderheid van het aantal bestuursleden deel te nemen. Staken de stemmen opnieuw, dan wordt het voorstel geacht te zijn verworpen.</w:t>
      </w:r>
      <w:r w:rsidRPr="00FF5C09">
        <w:rPr>
          <w:rFonts w:ascii="Times New Roman" w:hAnsi="Times New Roman" w:cs="Times New Roman"/>
          <w:color w:val="141412"/>
          <w:lang w:eastAsia="nl-NL"/>
        </w:rPr>
        <w:br/>
        <w:t>b. Het bestuur kan ook buiten de bestuursvergadering besluiten nemen mits 2/3</w:t>
      </w:r>
      <w:r w:rsidRPr="00FF5C09">
        <w:rPr>
          <w:rFonts w:ascii="Times New Roman" w:hAnsi="Times New Roman" w:cs="Times New Roman"/>
          <w:color w:val="141412"/>
          <w:lang w:eastAsia="nl-NL"/>
        </w:rPr>
        <w:br/>
        <w:t>van de bestuursleden aan de besluitvorming deelneemt en geen van de bestuursleden zich daartegen verzet.</w:t>
      </w:r>
      <w:r w:rsidRPr="00FF5C09">
        <w:rPr>
          <w:rFonts w:ascii="Times New Roman" w:hAnsi="Times New Roman" w:cs="Times New Roman"/>
          <w:color w:val="141412"/>
          <w:lang w:eastAsia="nl-NL"/>
        </w:rPr>
        <w:br/>
        <w:t>3. Bevoegdheden en verplichtingen van de bestuursleden</w:t>
      </w:r>
      <w:r w:rsidRPr="00FF5C09">
        <w:rPr>
          <w:rFonts w:ascii="Times New Roman" w:hAnsi="Times New Roman" w:cs="Times New Roman"/>
          <w:color w:val="141412"/>
          <w:lang w:eastAsia="nl-NL"/>
        </w:rPr>
        <w:br/>
        <w:t>a. De bevoegdheden en verplichtingen van de leden van het bestuur worden met inachtneming van de statuten en reglementen door het bestuur vastgesteld.</w:t>
      </w:r>
      <w:r w:rsidRPr="00FF5C09">
        <w:rPr>
          <w:rFonts w:ascii="Times New Roman" w:hAnsi="Times New Roman" w:cs="Times New Roman"/>
          <w:color w:val="141412"/>
          <w:lang w:eastAsia="nl-NL"/>
        </w:rPr>
        <w:br/>
        <w:t xml:space="preserve">b. Elk bestuurslid is in de uitoefening van zijn taak </w:t>
      </w:r>
      <w:proofErr w:type="gramStart"/>
      <w:r w:rsidRPr="00FF5C09">
        <w:rPr>
          <w:rFonts w:ascii="Times New Roman" w:hAnsi="Times New Roman" w:cs="Times New Roman"/>
          <w:color w:val="141412"/>
          <w:lang w:eastAsia="nl-NL"/>
        </w:rPr>
        <w:t>ten allen tijde</w:t>
      </w:r>
      <w:proofErr w:type="gramEnd"/>
      <w:r w:rsidRPr="00FF5C09">
        <w:rPr>
          <w:rFonts w:ascii="Times New Roman" w:hAnsi="Times New Roman" w:cs="Times New Roman"/>
          <w:color w:val="141412"/>
          <w:lang w:eastAsia="nl-NL"/>
        </w:rPr>
        <w:t xml:space="preserve"> verantwoording aan het bestuur verschuldigd.</w:t>
      </w:r>
      <w:r w:rsidRPr="00FF5C09">
        <w:rPr>
          <w:rFonts w:ascii="Times New Roman" w:hAnsi="Times New Roman" w:cs="Times New Roman"/>
          <w:color w:val="141412"/>
          <w:lang w:eastAsia="nl-NL"/>
        </w:rPr>
        <w:br/>
        <w:t>c. Het bestuur is bevoegd zonder voorafgaande goedkeuring van de Algemene Ledenvergadering:</w:t>
      </w:r>
      <w:r w:rsidRPr="00FF5C09">
        <w:rPr>
          <w:rFonts w:ascii="Times New Roman" w:hAnsi="Times New Roman" w:cs="Times New Roman"/>
          <w:color w:val="141412"/>
          <w:lang w:eastAsia="nl-NL"/>
        </w:rPr>
        <w:br/>
      </w:r>
      <w:r w:rsidRPr="00FF5C09">
        <w:rPr>
          <w:rFonts w:ascii="Times New Roman" w:hAnsi="Times New Roman" w:cs="Times New Roman"/>
          <w:color w:val="141412"/>
          <w:lang w:eastAsia="nl-NL"/>
        </w:rPr>
        <w:lastRenderedPageBreak/>
        <w:t xml:space="preserve">– Overeenkomsten tot het huren van de sportzalen aan te gaan of voort te zetten, </w:t>
      </w:r>
      <w:proofErr w:type="gramStart"/>
      <w:r w:rsidRPr="00FF5C09">
        <w:rPr>
          <w:rFonts w:ascii="Times New Roman" w:hAnsi="Times New Roman" w:cs="Times New Roman"/>
          <w:color w:val="141412"/>
          <w:lang w:eastAsia="nl-NL"/>
        </w:rPr>
        <w:t>indien</w:t>
      </w:r>
      <w:proofErr w:type="gramEnd"/>
      <w:r w:rsidRPr="00FF5C09">
        <w:rPr>
          <w:rFonts w:ascii="Times New Roman" w:hAnsi="Times New Roman" w:cs="Times New Roman"/>
          <w:color w:val="141412"/>
          <w:lang w:eastAsia="nl-NL"/>
        </w:rPr>
        <w:t xml:space="preserve"> dat voor de continuïteit van de beoefening van de volleybalsport in verenigingsverband noodzakelijk is.</w:t>
      </w:r>
      <w:r w:rsidRPr="00FF5C09">
        <w:rPr>
          <w:rFonts w:ascii="Times New Roman" w:hAnsi="Times New Roman" w:cs="Times New Roman"/>
          <w:color w:val="141412"/>
          <w:lang w:eastAsia="nl-NL"/>
        </w:rPr>
        <w:br/>
        <w:t>– Met het oog op de gebruikelijke toernooien, feesten en vergaderingen van de vereniging overeenkomsten tot het huren van de daarvoor geschikte ruimten aan te gaan.</w:t>
      </w:r>
    </w:p>
    <w:p w14:paraId="3479E4B1"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color w:val="141412"/>
          <w:lang w:eastAsia="nl-NL"/>
        </w:rPr>
        <w:t> </w:t>
      </w:r>
    </w:p>
    <w:p w14:paraId="43473916"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b/>
          <w:bCs/>
          <w:color w:val="141412"/>
          <w:u w:val="single"/>
          <w:lang w:eastAsia="nl-NL"/>
        </w:rPr>
        <w:t>5. Kascommissie</w:t>
      </w:r>
      <w:r w:rsidRPr="00FF5C09">
        <w:rPr>
          <w:rFonts w:ascii="Times New Roman" w:hAnsi="Times New Roman" w:cs="Times New Roman"/>
          <w:color w:val="141412"/>
          <w:lang w:eastAsia="nl-NL"/>
        </w:rPr>
        <w:br/>
        <w:t>1. De kascommissie houdt toezicht op het beheer van de financiële middelen van de vereniging door de penningmeester en is verplicht tenminste één keer per jaar de kas, de boeken en bescheiden na te zien. Van de bevindingen van haar onderzoek wordt verslag uitgebracht aan de Algemene Ledenvergadering.</w:t>
      </w:r>
      <w:r w:rsidRPr="00FF5C09">
        <w:rPr>
          <w:rFonts w:ascii="Times New Roman" w:hAnsi="Times New Roman" w:cs="Times New Roman"/>
          <w:color w:val="141412"/>
          <w:lang w:eastAsia="nl-NL"/>
        </w:rPr>
        <w:br/>
        <w:t>2. De kascommissie wordt ieder jaar door de Algemene Ledenvergadering uit haar midden benoemd.</w:t>
      </w:r>
      <w:r w:rsidRPr="00FF5C09">
        <w:rPr>
          <w:rFonts w:ascii="Times New Roman" w:hAnsi="Times New Roman" w:cs="Times New Roman"/>
          <w:color w:val="141412"/>
          <w:lang w:eastAsia="nl-NL"/>
        </w:rPr>
        <w:br/>
        <w:t>3. De commissie bestaat uit twee leden van de vereniging en bepaalt zelf haar werkzaamheden. Een lid mag maximaal 2 jaar deel uit maken van de kascommissie. Ieder jaar treedt één lid af.</w:t>
      </w:r>
      <w:r w:rsidRPr="00FF5C09">
        <w:rPr>
          <w:rFonts w:ascii="Times New Roman" w:hAnsi="Times New Roman" w:cs="Times New Roman"/>
          <w:color w:val="141412"/>
          <w:lang w:eastAsia="nl-NL"/>
        </w:rPr>
        <w:br/>
        <w:t>4. Bestuursleden kunnen tijdens hun bestuursperiode geen lid zijn van deze commissie.</w:t>
      </w:r>
    </w:p>
    <w:p w14:paraId="1E65D238"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color w:val="141412"/>
          <w:lang w:eastAsia="nl-NL"/>
        </w:rPr>
        <w:t> </w:t>
      </w:r>
    </w:p>
    <w:p w14:paraId="433E5DEC"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b/>
          <w:bCs/>
          <w:color w:val="141412"/>
          <w:u w:val="single"/>
          <w:lang w:eastAsia="nl-NL"/>
        </w:rPr>
        <w:t>6. Trainingen</w:t>
      </w:r>
      <w:r w:rsidRPr="00FF5C09">
        <w:rPr>
          <w:rFonts w:ascii="Times New Roman" w:hAnsi="Times New Roman" w:cs="Times New Roman"/>
          <w:color w:val="141412"/>
          <w:lang w:eastAsia="nl-NL"/>
        </w:rPr>
        <w:br/>
        <w:t>1. Op een door het bestuur vast te stellen tijdstip en plaats worden leden in de gelegenheid gesteld c.q. van de faciliteiten van de vereniging gebruik te maken.</w:t>
      </w:r>
      <w:r w:rsidRPr="00FF5C09">
        <w:rPr>
          <w:rFonts w:ascii="Times New Roman" w:hAnsi="Times New Roman" w:cs="Times New Roman"/>
          <w:color w:val="141412"/>
          <w:lang w:eastAsia="nl-NL"/>
        </w:rPr>
        <w:br/>
        <w:t>2. Het bestuur benoemt voor de trainingen het benodigd aantal trainers en/of hulptrainers.</w:t>
      </w:r>
      <w:r w:rsidRPr="00FF5C09">
        <w:rPr>
          <w:rFonts w:ascii="Times New Roman" w:hAnsi="Times New Roman" w:cs="Times New Roman"/>
          <w:color w:val="141412"/>
          <w:lang w:eastAsia="nl-NL"/>
        </w:rPr>
        <w:br/>
        <w:t>3. Als er geen trainer bij de training aanwezig is, is het alleen meerderjarige leden toegestaan zonder toezicht van een meerderjarige, gebruik te maken van de accommodatie en het speelmateriaal. Dit echter onder strikte voorwaarde dat uitsluitend het volleybalspel wordt geoefend/beoefend en dat dit in een gepaste en verantwoorde sfeer plaatsvindt.</w:t>
      </w:r>
    </w:p>
    <w:p w14:paraId="4AA60DAF"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color w:val="141412"/>
          <w:lang w:eastAsia="nl-NL"/>
        </w:rPr>
        <w:t> </w:t>
      </w:r>
    </w:p>
    <w:p w14:paraId="5F67E271"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b/>
          <w:bCs/>
          <w:color w:val="141412"/>
          <w:u w:val="single"/>
          <w:lang w:eastAsia="nl-NL"/>
        </w:rPr>
        <w:t>7. Materiaal</w:t>
      </w:r>
      <w:r w:rsidRPr="00FF5C09">
        <w:rPr>
          <w:rFonts w:ascii="Times New Roman" w:hAnsi="Times New Roman" w:cs="Times New Roman"/>
          <w:color w:val="141412"/>
          <w:lang w:eastAsia="nl-NL"/>
        </w:rPr>
        <w:br/>
        <w:t>1. Gebruik</w:t>
      </w:r>
      <w:r w:rsidRPr="00FF5C09">
        <w:rPr>
          <w:rFonts w:ascii="Times New Roman" w:hAnsi="Times New Roman" w:cs="Times New Roman"/>
          <w:color w:val="141412"/>
          <w:lang w:eastAsia="nl-NL"/>
        </w:rPr>
        <w:br/>
        <w:t xml:space="preserve">Het materiaal waarover VSV ‘74 beschikt mag slechts worden gebruikt door diegenen die door het bestuur zijn aangewezen, voor het volgen van </w:t>
      </w:r>
      <w:proofErr w:type="spellStart"/>
      <w:proofErr w:type="gramStart"/>
      <w:r w:rsidRPr="00FF5C09">
        <w:rPr>
          <w:rFonts w:ascii="Times New Roman" w:hAnsi="Times New Roman" w:cs="Times New Roman"/>
          <w:color w:val="141412"/>
          <w:lang w:eastAsia="nl-NL"/>
        </w:rPr>
        <w:t>trainingen,voor</w:t>
      </w:r>
      <w:proofErr w:type="spellEnd"/>
      <w:proofErr w:type="gramEnd"/>
      <w:r w:rsidRPr="00FF5C09">
        <w:rPr>
          <w:rFonts w:ascii="Times New Roman" w:hAnsi="Times New Roman" w:cs="Times New Roman"/>
          <w:color w:val="141412"/>
          <w:lang w:eastAsia="nl-NL"/>
        </w:rPr>
        <w:t xml:space="preserve"> het gebruik maken van de faciliteiten van de vereniging of voor het spelen van wedstrijden.</w:t>
      </w:r>
      <w:r w:rsidRPr="00FF5C09">
        <w:rPr>
          <w:rFonts w:ascii="Times New Roman" w:hAnsi="Times New Roman" w:cs="Times New Roman"/>
          <w:color w:val="141412"/>
          <w:lang w:eastAsia="nl-NL"/>
        </w:rPr>
        <w:br/>
        <w:t>2. Schade, verlies en diefstal</w:t>
      </w:r>
      <w:r w:rsidRPr="00FF5C09">
        <w:rPr>
          <w:rFonts w:ascii="Times New Roman" w:hAnsi="Times New Roman" w:cs="Times New Roman"/>
          <w:color w:val="141412"/>
          <w:lang w:eastAsia="nl-NL"/>
        </w:rPr>
        <w:br/>
        <w:t>Schade aan de vereniging of aan bezittingen van de vereniging toegebracht of mede veroorzaakt door een lid, kan door het bestuur geheel of gedeeltelijk op dat lid worden verhaald.</w:t>
      </w:r>
    </w:p>
    <w:p w14:paraId="2F66EA29"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color w:val="141412"/>
          <w:lang w:eastAsia="nl-NL"/>
        </w:rPr>
        <w:t> </w:t>
      </w:r>
    </w:p>
    <w:p w14:paraId="1A31E9F5"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b/>
          <w:bCs/>
          <w:color w:val="141412"/>
          <w:u w:val="single"/>
          <w:lang w:eastAsia="nl-NL"/>
        </w:rPr>
        <w:t>8. Wedstrijden</w:t>
      </w:r>
      <w:r w:rsidRPr="00FF5C09">
        <w:rPr>
          <w:rFonts w:ascii="Times New Roman" w:hAnsi="Times New Roman" w:cs="Times New Roman"/>
          <w:color w:val="141412"/>
          <w:lang w:eastAsia="nl-NL"/>
        </w:rPr>
        <w:br/>
        <w:t>1. Kleding</w:t>
      </w:r>
      <w:r w:rsidRPr="00FF5C09">
        <w:rPr>
          <w:rFonts w:ascii="Times New Roman" w:hAnsi="Times New Roman" w:cs="Times New Roman"/>
          <w:color w:val="141412"/>
          <w:lang w:eastAsia="nl-NL"/>
        </w:rPr>
        <w:br/>
        <w:t xml:space="preserve">a. Bij deelname aan de door Nevobo georganiseerde wedstrijden en/of toernooien zijn leden verplicht een clubtenue te dragen. Het bestuur kan besluiten binnen de vereniging verschillende tenues te hanteren. Advies en inlichtingen </w:t>
      </w:r>
      <w:proofErr w:type="gramStart"/>
      <w:r w:rsidRPr="00FF5C09">
        <w:rPr>
          <w:rFonts w:ascii="Times New Roman" w:hAnsi="Times New Roman" w:cs="Times New Roman"/>
          <w:color w:val="141412"/>
          <w:lang w:eastAsia="nl-NL"/>
        </w:rPr>
        <w:t>omtrent</w:t>
      </w:r>
      <w:proofErr w:type="gramEnd"/>
      <w:r w:rsidRPr="00FF5C09">
        <w:rPr>
          <w:rFonts w:ascii="Times New Roman" w:hAnsi="Times New Roman" w:cs="Times New Roman"/>
          <w:color w:val="141412"/>
          <w:lang w:eastAsia="nl-NL"/>
        </w:rPr>
        <w:t xml:space="preserve"> het clubtenue worden door het bestuur verstrekt.</w:t>
      </w:r>
      <w:r w:rsidRPr="00FF5C09">
        <w:rPr>
          <w:rFonts w:ascii="Times New Roman" w:hAnsi="Times New Roman" w:cs="Times New Roman"/>
          <w:color w:val="141412"/>
          <w:lang w:eastAsia="nl-NL"/>
        </w:rPr>
        <w:br/>
        <w:t>b. Aan alle competitie spelende leden wordt door VSV ‘74 wedstrijdshirts ter beschikking gesteld. Schade aan de shirts komt voor rekening van de speler, tenzij blijkt dat de schade buiten de schuld van de speler is ontstaan. Door de vereniging verstrekte wedstrijdshirts blijven eigendom van de vereniging.</w:t>
      </w:r>
      <w:r w:rsidRPr="00FF5C09">
        <w:rPr>
          <w:rFonts w:ascii="Times New Roman" w:hAnsi="Times New Roman" w:cs="Times New Roman"/>
          <w:color w:val="141412"/>
          <w:lang w:eastAsia="nl-NL"/>
        </w:rPr>
        <w:br/>
        <w:t>2. Absentie/afzeggen</w:t>
      </w:r>
      <w:r w:rsidRPr="00FF5C09">
        <w:rPr>
          <w:rFonts w:ascii="Times New Roman" w:hAnsi="Times New Roman" w:cs="Times New Roman"/>
          <w:color w:val="141412"/>
          <w:lang w:eastAsia="nl-NL"/>
        </w:rPr>
        <w:br/>
        <w:t>Een lid kan zich voor een door hem/haar te spelen wedstrijd afmelden door dit tenminste 48 uur voor de aanvang van de wedstrijd bij de coach en/of aanvoerder te melden.</w:t>
      </w:r>
      <w:r w:rsidRPr="00FF5C09">
        <w:rPr>
          <w:rFonts w:ascii="Times New Roman" w:hAnsi="Times New Roman" w:cs="Times New Roman"/>
          <w:color w:val="141412"/>
          <w:lang w:eastAsia="nl-NL"/>
        </w:rPr>
        <w:br/>
      </w:r>
      <w:r w:rsidRPr="00FF5C09">
        <w:rPr>
          <w:rFonts w:ascii="Times New Roman" w:hAnsi="Times New Roman" w:cs="Times New Roman"/>
          <w:color w:val="141412"/>
          <w:lang w:eastAsia="nl-NL"/>
        </w:rPr>
        <w:lastRenderedPageBreak/>
        <w:t>3. Nevobo</w:t>
      </w:r>
      <w:r w:rsidRPr="00FF5C09">
        <w:rPr>
          <w:rFonts w:ascii="Times New Roman" w:hAnsi="Times New Roman" w:cs="Times New Roman"/>
          <w:color w:val="141412"/>
          <w:lang w:eastAsia="nl-NL"/>
        </w:rPr>
        <w:br/>
        <w:t>Ieder lid dat deelneemt aan de door Nevobo georganiseerde wedstrijden en toernooien is verplicht het lidmaatschap van de Nevobo te aanvaarden. Door aanvaarding van het lidmaatschap onderwerpt het lid zich aan de reglementen en bepalingen van de Nevobo.</w:t>
      </w:r>
    </w:p>
    <w:p w14:paraId="07E9254A"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color w:val="141412"/>
          <w:lang w:eastAsia="nl-NL"/>
        </w:rPr>
        <w:t> </w:t>
      </w:r>
    </w:p>
    <w:p w14:paraId="16482DB9"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b/>
          <w:bCs/>
          <w:color w:val="141412"/>
          <w:u w:val="single"/>
          <w:lang w:eastAsia="nl-NL"/>
        </w:rPr>
        <w:t>9. Aansprakelijkheid</w:t>
      </w:r>
      <w:r w:rsidRPr="00FF5C09">
        <w:rPr>
          <w:rFonts w:ascii="Times New Roman" w:hAnsi="Times New Roman" w:cs="Times New Roman"/>
          <w:color w:val="141412"/>
          <w:lang w:eastAsia="nl-NL"/>
        </w:rPr>
        <w:br/>
        <w:t xml:space="preserve">Het volgen van trainingen, wedstrijden, het gebruik van materialen, het consumeren van door of wegens VSV ‘74 aangeboden versnaperingen/eetwaar alsmede de deelname aan door VSV ‘74 georganiseerde activiteiten, geschiedt </w:t>
      </w:r>
      <w:proofErr w:type="gramStart"/>
      <w:r w:rsidRPr="00FF5C09">
        <w:rPr>
          <w:rFonts w:ascii="Times New Roman" w:hAnsi="Times New Roman" w:cs="Times New Roman"/>
          <w:color w:val="141412"/>
          <w:lang w:eastAsia="nl-NL"/>
        </w:rPr>
        <w:t>ten allen tijde</w:t>
      </w:r>
      <w:proofErr w:type="gramEnd"/>
      <w:r w:rsidRPr="00FF5C09">
        <w:rPr>
          <w:rFonts w:ascii="Times New Roman" w:hAnsi="Times New Roman" w:cs="Times New Roman"/>
          <w:color w:val="141412"/>
          <w:lang w:eastAsia="nl-NL"/>
        </w:rPr>
        <w:t xml:space="preserve"> voor eigen risico van leden en/of deelnemers.</w:t>
      </w:r>
    </w:p>
    <w:p w14:paraId="6A0EE1A1"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color w:val="141412"/>
          <w:lang w:eastAsia="nl-NL"/>
        </w:rPr>
        <w:t> </w:t>
      </w:r>
    </w:p>
    <w:p w14:paraId="57F2CC02"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b/>
          <w:bCs/>
          <w:color w:val="141412"/>
          <w:u w:val="single"/>
          <w:lang w:eastAsia="nl-NL"/>
        </w:rPr>
        <w:t>10. Reglementen</w:t>
      </w:r>
      <w:r w:rsidRPr="00FF5C09">
        <w:rPr>
          <w:rFonts w:ascii="Times New Roman" w:hAnsi="Times New Roman" w:cs="Times New Roman"/>
          <w:color w:val="141412"/>
          <w:lang w:eastAsia="nl-NL"/>
        </w:rPr>
        <w:br/>
        <w:t>1. Door als lid toe te treden tot VSV ‘74 onderwerpt men zich aan de bepalingen van de statuten en dit reglement.</w:t>
      </w:r>
      <w:r w:rsidRPr="00FF5C09">
        <w:rPr>
          <w:rFonts w:ascii="Times New Roman" w:hAnsi="Times New Roman" w:cs="Times New Roman"/>
          <w:color w:val="141412"/>
          <w:lang w:eastAsia="nl-NL"/>
        </w:rPr>
        <w:br/>
        <w:t>2. Ieder lid wordt geacht de statuten en dit reglement te kennen, evenals de bestuursbesluiten en de mededelingen die op de website en/of nieuwsbrief of op andere wijze bekend worden gemaakt.</w:t>
      </w:r>
      <w:r w:rsidRPr="00FF5C09">
        <w:rPr>
          <w:rFonts w:ascii="Times New Roman" w:hAnsi="Times New Roman" w:cs="Times New Roman"/>
          <w:color w:val="141412"/>
          <w:lang w:eastAsia="nl-NL"/>
        </w:rPr>
        <w:br/>
        <w:t xml:space="preserve">3. Het bestuur is belast met het uitleggen van de statuten en dit reglement en beslist in alle gevallen waarin de statuten en dit reglement niet voorzien. </w:t>
      </w:r>
      <w:proofErr w:type="gramStart"/>
      <w:r w:rsidRPr="00FF5C09">
        <w:rPr>
          <w:rFonts w:ascii="Times New Roman" w:hAnsi="Times New Roman" w:cs="Times New Roman"/>
          <w:color w:val="141412"/>
          <w:lang w:eastAsia="nl-NL"/>
        </w:rPr>
        <w:t>Tevens</w:t>
      </w:r>
      <w:proofErr w:type="gramEnd"/>
      <w:r w:rsidRPr="00FF5C09">
        <w:rPr>
          <w:rFonts w:ascii="Times New Roman" w:hAnsi="Times New Roman" w:cs="Times New Roman"/>
          <w:color w:val="141412"/>
          <w:lang w:eastAsia="nl-NL"/>
        </w:rPr>
        <w:t xml:space="preserve"> kan het bestuur vrijstelling van dit reglement en voorschriften verlenen indien zij dit in het belang van de vereniging acht.</w:t>
      </w:r>
      <w:r w:rsidRPr="00FF5C09">
        <w:rPr>
          <w:rFonts w:ascii="Times New Roman" w:hAnsi="Times New Roman" w:cs="Times New Roman"/>
          <w:color w:val="141412"/>
          <w:lang w:eastAsia="nl-NL"/>
        </w:rPr>
        <w:br/>
        <w:t>4. Wijzigingen van dit reglement worden door de Algemene Ledenvergadering vastgesteld. Voorstellen tot reglement wijzigingen moeten tenminste eenentwintig dagen voor de Algemene Ledenvergadering bij het bestuur worden ingediend.</w:t>
      </w:r>
    </w:p>
    <w:p w14:paraId="18893F7F"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color w:val="141412"/>
          <w:lang w:eastAsia="nl-NL"/>
        </w:rPr>
        <w:t> </w:t>
      </w:r>
    </w:p>
    <w:p w14:paraId="6455ABA6"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b/>
          <w:bCs/>
          <w:color w:val="141412"/>
          <w:u w:val="single"/>
          <w:lang w:eastAsia="nl-NL"/>
        </w:rPr>
        <w:t>11. Slotbepalingen</w:t>
      </w:r>
      <w:r w:rsidRPr="00FF5C09">
        <w:rPr>
          <w:rFonts w:ascii="Times New Roman" w:hAnsi="Times New Roman" w:cs="Times New Roman"/>
          <w:color w:val="141412"/>
          <w:lang w:eastAsia="nl-NL"/>
        </w:rPr>
        <w:br/>
        <w:t>1. In gevallen waarin dit reglement niet voorziet beslist het bestuur.</w:t>
      </w:r>
      <w:r w:rsidRPr="00FF5C09">
        <w:rPr>
          <w:rFonts w:ascii="Times New Roman" w:hAnsi="Times New Roman" w:cs="Times New Roman"/>
          <w:color w:val="141412"/>
          <w:lang w:eastAsia="nl-NL"/>
        </w:rPr>
        <w:br/>
        <w:t>2. Dit reglement treedt in werking op het moment van vaststelling door de Algemene vergadering.</w:t>
      </w:r>
    </w:p>
    <w:p w14:paraId="45A6E834" w14:textId="77777777" w:rsidR="00FF5C09" w:rsidRPr="00FF5C09" w:rsidRDefault="00FF5C09" w:rsidP="00FF5C09">
      <w:pPr>
        <w:pStyle w:val="Geenafstand"/>
        <w:rPr>
          <w:rFonts w:ascii="Times New Roman" w:hAnsi="Times New Roman" w:cs="Times New Roman"/>
          <w:color w:val="141412"/>
          <w:lang w:eastAsia="nl-NL"/>
        </w:rPr>
      </w:pPr>
      <w:r w:rsidRPr="00FF5C09">
        <w:rPr>
          <w:rFonts w:ascii="Times New Roman" w:hAnsi="Times New Roman" w:cs="Times New Roman"/>
          <w:color w:val="141412"/>
          <w:lang w:eastAsia="nl-NL"/>
        </w:rPr>
        <w:t> </w:t>
      </w:r>
      <w:r w:rsidRPr="00FF5C09">
        <w:rPr>
          <w:rFonts w:ascii="Times New Roman" w:hAnsi="Times New Roman" w:cs="Times New Roman"/>
          <w:color w:val="141412"/>
          <w:lang w:eastAsia="nl-NL"/>
        </w:rPr>
        <w:br/>
        <w:t>Vastgesteld in de Algemene Ledenvergadering van 29 september 2015</w:t>
      </w:r>
    </w:p>
    <w:p w14:paraId="16E5FA0F" w14:textId="51F7727F" w:rsidR="008124C9" w:rsidRPr="00FF5C09" w:rsidRDefault="008124C9" w:rsidP="00FF5C09">
      <w:pPr>
        <w:pStyle w:val="Geenafstand"/>
        <w:rPr>
          <w:rFonts w:ascii="Times New Roman" w:hAnsi="Times New Roman" w:cs="Times New Roman"/>
        </w:rPr>
      </w:pPr>
    </w:p>
    <w:sectPr w:rsidR="008124C9" w:rsidRPr="00FF5C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09"/>
    <w:rsid w:val="004B005A"/>
    <w:rsid w:val="008124C9"/>
    <w:rsid w:val="00E3036F"/>
    <w:rsid w:val="00FF5C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2B8DDBD"/>
  <w15:chartTrackingRefBased/>
  <w15:docId w15:val="{95DDD219-447F-854B-91A4-E02C6281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F5C09"/>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FF5C09"/>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5C09"/>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FF5C09"/>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FF5C09"/>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FF5C09"/>
    <w:rPr>
      <w:b/>
      <w:bCs/>
    </w:rPr>
  </w:style>
  <w:style w:type="paragraph" w:styleId="Geenafstand">
    <w:name w:val="No Spacing"/>
    <w:uiPriority w:val="1"/>
    <w:qFormat/>
    <w:rsid w:val="00FF5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763446">
      <w:bodyDiv w:val="1"/>
      <w:marLeft w:val="0"/>
      <w:marRight w:val="0"/>
      <w:marTop w:val="0"/>
      <w:marBottom w:val="0"/>
      <w:divBdr>
        <w:top w:val="none" w:sz="0" w:space="0" w:color="auto"/>
        <w:left w:val="none" w:sz="0" w:space="0" w:color="auto"/>
        <w:bottom w:val="none" w:sz="0" w:space="0" w:color="auto"/>
        <w:right w:val="none" w:sz="0" w:space="0" w:color="auto"/>
      </w:divBdr>
      <w:divsChild>
        <w:div w:id="437602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2074</Words>
  <Characters>11412</Characters>
  <Application>Microsoft Office Word</Application>
  <DocSecurity>0</DocSecurity>
  <Lines>95</Lines>
  <Paragraphs>26</Paragraphs>
  <ScaleCrop>false</ScaleCrop>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Kuiper H, Henriëtte</dc:creator>
  <cp:keywords/>
  <dc:description/>
  <cp:lastModifiedBy>Kuiper H, Henriëtte</cp:lastModifiedBy>
  <cp:revision>1</cp:revision>
  <dcterms:created xsi:type="dcterms:W3CDTF">2022-10-29T14:54:00Z</dcterms:created>
  <dcterms:modified xsi:type="dcterms:W3CDTF">2022-10-29T14:57:00Z</dcterms:modified>
</cp:coreProperties>
</file>